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3A" w:rsidRPr="007F7C3A" w:rsidRDefault="007F7C3A" w:rsidP="007F7C3A">
      <w:pPr>
        <w:widowControl/>
        <w:spacing w:before="100" w:beforeAutospacing="1" w:after="100" w:afterAutospacing="1" w:line="330" w:lineRule="atLeast"/>
        <w:ind w:left="720"/>
        <w:jc w:val="center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7F7C3A">
        <w:rPr>
          <w:rFonts w:ascii="Arial" w:eastAsia="宋体" w:hAnsi="Arial" w:cs="Arial"/>
          <w:b/>
          <w:bCs/>
          <w:kern w:val="0"/>
          <w:sz w:val="27"/>
          <w:szCs w:val="27"/>
        </w:rPr>
        <w:t>同济大学优秀毕业研究生评选办法（同</w:t>
      </w:r>
      <w:proofErr w:type="gramStart"/>
      <w:r w:rsidRPr="007F7C3A">
        <w:rPr>
          <w:rFonts w:ascii="Arial" w:eastAsia="宋体" w:hAnsi="Arial" w:cs="Arial"/>
          <w:b/>
          <w:bCs/>
          <w:kern w:val="0"/>
          <w:sz w:val="27"/>
          <w:szCs w:val="27"/>
        </w:rPr>
        <w:t>研</w:t>
      </w:r>
      <w:proofErr w:type="gramEnd"/>
      <w:r w:rsidRPr="007F7C3A">
        <w:rPr>
          <w:rFonts w:ascii="Arial" w:eastAsia="宋体" w:hAnsi="Arial" w:cs="Arial"/>
          <w:b/>
          <w:bCs/>
          <w:kern w:val="0"/>
          <w:sz w:val="27"/>
          <w:szCs w:val="27"/>
        </w:rPr>
        <w:t>[2014]45</w:t>
      </w:r>
      <w:r w:rsidRPr="007F7C3A">
        <w:rPr>
          <w:rFonts w:ascii="Arial" w:eastAsia="宋体" w:hAnsi="Arial" w:cs="Arial"/>
          <w:b/>
          <w:bCs/>
          <w:kern w:val="0"/>
          <w:sz w:val="27"/>
          <w:szCs w:val="27"/>
        </w:rPr>
        <w:t>号）</w:t>
      </w:r>
    </w:p>
    <w:p w:rsidR="007F7C3A" w:rsidRPr="007F7C3A" w:rsidRDefault="007F7C3A" w:rsidP="007F7C3A">
      <w:pPr>
        <w:widowControl/>
        <w:spacing w:before="100" w:beforeAutospacing="1" w:after="390" w:line="330" w:lineRule="atLeast"/>
        <w:ind w:left="720"/>
        <w:jc w:val="center"/>
        <w:outlineLvl w:val="5"/>
        <w:rPr>
          <w:rFonts w:ascii="Arial" w:eastAsia="宋体" w:hAnsi="Arial" w:cs="Arial"/>
          <w:kern w:val="0"/>
          <w:sz w:val="18"/>
          <w:szCs w:val="18"/>
        </w:rPr>
      </w:pPr>
      <w:r w:rsidRPr="007F7C3A">
        <w:rPr>
          <w:rFonts w:ascii="Arial" w:eastAsia="宋体" w:hAnsi="Arial" w:cs="Arial"/>
          <w:kern w:val="0"/>
          <w:sz w:val="18"/>
          <w:szCs w:val="18"/>
        </w:rPr>
        <w:t>来源</w:t>
      </w:r>
      <w:r w:rsidRPr="007F7C3A">
        <w:rPr>
          <w:rFonts w:ascii="Arial" w:eastAsia="宋体" w:hAnsi="Arial" w:cs="Arial"/>
          <w:kern w:val="0"/>
          <w:sz w:val="18"/>
          <w:szCs w:val="18"/>
        </w:rPr>
        <w:t>:</w:t>
      </w:r>
      <w:r w:rsidRPr="007F7C3A">
        <w:rPr>
          <w:rFonts w:ascii="Arial" w:eastAsia="宋体" w:hAnsi="Arial" w:cs="Arial"/>
          <w:kern w:val="0"/>
          <w:sz w:val="18"/>
          <w:szCs w:val="18"/>
        </w:rPr>
        <w:t>党委研究生工作部</w:t>
      </w:r>
      <w:r w:rsidRPr="007F7C3A">
        <w:rPr>
          <w:rFonts w:ascii="Arial" w:eastAsia="宋体" w:hAnsi="Arial" w:cs="Arial"/>
          <w:kern w:val="0"/>
          <w:sz w:val="18"/>
          <w:szCs w:val="18"/>
        </w:rPr>
        <w:t>    </w:t>
      </w:r>
      <w:r w:rsidRPr="007F7C3A">
        <w:rPr>
          <w:rFonts w:ascii="Arial" w:eastAsia="宋体" w:hAnsi="Arial" w:cs="Arial"/>
          <w:kern w:val="0"/>
          <w:sz w:val="18"/>
          <w:szCs w:val="18"/>
        </w:rPr>
        <w:t>发布时间</w:t>
      </w:r>
      <w:r w:rsidRPr="007F7C3A">
        <w:rPr>
          <w:rFonts w:ascii="Arial" w:eastAsia="宋体" w:hAnsi="Arial" w:cs="Arial"/>
          <w:kern w:val="0"/>
          <w:sz w:val="18"/>
          <w:szCs w:val="18"/>
        </w:rPr>
        <w:t>: 2014-07-02     </w:t>
      </w:r>
      <w:r w:rsidRPr="007F7C3A">
        <w:rPr>
          <w:rFonts w:ascii="Arial" w:eastAsia="宋体" w:hAnsi="Arial" w:cs="Arial"/>
          <w:kern w:val="0"/>
          <w:sz w:val="18"/>
          <w:szCs w:val="18"/>
        </w:rPr>
        <w:t>点击</w:t>
      </w:r>
      <w:r w:rsidRPr="007F7C3A">
        <w:rPr>
          <w:rFonts w:ascii="Arial" w:eastAsia="宋体" w:hAnsi="Arial" w:cs="Arial"/>
          <w:kern w:val="0"/>
          <w:sz w:val="18"/>
          <w:szCs w:val="18"/>
        </w:rPr>
        <w:t>:705</w:t>
      </w:r>
    </w:p>
    <w:p w:rsidR="007F7C3A" w:rsidRPr="007F7C3A" w:rsidRDefault="007F7C3A" w:rsidP="007F7C3A">
      <w:pPr>
        <w:widowControl/>
        <w:wordWrap w:val="0"/>
        <w:spacing w:before="100" w:beforeAutospacing="1" w:after="100" w:afterAutospacing="1" w:line="330" w:lineRule="atLeast"/>
        <w:ind w:left="720" w:firstLine="480"/>
        <w:jc w:val="center"/>
        <w:rPr>
          <w:rFonts w:ascii="Arial" w:eastAsia="宋体" w:hAnsi="Arial" w:cs="Arial"/>
          <w:color w:val="4D4D4D"/>
          <w:kern w:val="0"/>
          <w:sz w:val="18"/>
          <w:szCs w:val="18"/>
        </w:rPr>
      </w:pP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>同济大学优秀毕业研究生评选办法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 </w:t>
      </w:r>
    </w:p>
    <w:p w:rsidR="007F7C3A" w:rsidRPr="007F7C3A" w:rsidRDefault="007F7C3A" w:rsidP="007F7C3A">
      <w:pPr>
        <w:widowControl/>
        <w:wordWrap w:val="0"/>
        <w:spacing w:before="100" w:beforeAutospacing="1" w:after="100" w:afterAutospacing="1" w:line="330" w:lineRule="atLeast"/>
        <w:ind w:left="720" w:firstLine="480"/>
        <w:jc w:val="center"/>
        <w:rPr>
          <w:rFonts w:ascii="Arial" w:eastAsia="宋体" w:hAnsi="Arial" w:cs="Arial"/>
          <w:color w:val="4D4D4D"/>
          <w:kern w:val="0"/>
          <w:sz w:val="18"/>
          <w:szCs w:val="18"/>
        </w:rPr>
      </w:pP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（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2014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年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6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月修改）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 </w:t>
      </w:r>
    </w:p>
    <w:p w:rsidR="007F7C3A" w:rsidRPr="007F7C3A" w:rsidRDefault="007F7C3A" w:rsidP="007F7C3A">
      <w:pPr>
        <w:widowControl/>
        <w:wordWrap w:val="0"/>
        <w:spacing w:before="100" w:beforeAutospacing="1" w:after="100" w:afterAutospacing="1" w:line="330" w:lineRule="atLeast"/>
        <w:ind w:left="720" w:firstLine="480"/>
        <w:jc w:val="left"/>
        <w:rPr>
          <w:rFonts w:ascii="Arial" w:eastAsia="宋体" w:hAnsi="Arial" w:cs="Arial"/>
          <w:color w:val="4D4D4D"/>
          <w:kern w:val="0"/>
          <w:sz w:val="18"/>
          <w:szCs w:val="18"/>
        </w:rPr>
      </w:pP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>一、评选目的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鼓励毕业研究生不断努力，积极为社会主义现代化建设做出贡献，引导全校研究生德、智、体、美全面发展。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二、评选对象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本校应届毕业研究生。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三、评选比例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1. 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市级优秀毕业生为应届毕业研究生数的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5%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（具体以上海市当年规定为准）；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2. 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校级优秀毕业生为应届毕业研究生数的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5%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四、评选条件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1. 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热爱祖国，拥护中国共产党的领导，品行端正，尊敬师长，无违法违纪违规行为；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2. 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课程成绩总平均名列所在单位前列；在科研方面有突出成绩；在学期间，市级优秀毕业生要求获得两次以上（含两次）各类校级以上（含校级）荣誉或奖励，校级优秀毕业生要求获得一次以上（含一次）各类校级以上（含校级）荣誉或奖励；市级优秀毕业生还应符合上海市当年规定的评选条件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3. 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评选年度内学位论文答辩并通过，符合申请学位的条件；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4. 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对响应国家号召献身国防事业，自愿到西部、边远、贫困地区或艰苦行业就业的毕业生优先考虑；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5. 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在读期间只能提出一次市级或校级优秀毕业生的申请。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五、评选程序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1. 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研究生提出书面申请，并由导师推荐；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2. 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班级评议、推荐；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3. 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所在单位初审后报党委研究生工作部；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4. 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党委研究生工作部审核、公示后报主管校领导审批；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5. 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市级优秀毕业生材料报上海市教委审批。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六、颁发证书和奖励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1. 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市级优秀毕业生由上海市教委颁发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“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上海市普通高等学校优秀毕业生证书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”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，《上海市普通高等学校优秀毕业生登记表》存入本人档案；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2. 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校级优秀毕业生由学校颁发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“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同济大学优秀毕业研究生证书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”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，《同济大学优秀毕业研究生登记表》存入本人档案；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　　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3. 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>学校将对优秀毕业生获得者进行表彰和奖励。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七、各院（系）应根据本办法，结合本单位的情况制定实施细则，并报党委研究生工作部备案。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八、取消资格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lastRenderedPageBreak/>
        <w:t xml:space="preserve">　　被评为优秀毕业研究生者，在离校前出现与本评选条件相违背的情况，则取消其优秀毕业研究生资格。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br/>
      </w:r>
      <w:r w:rsidRPr="007F7C3A">
        <w:rPr>
          <w:rFonts w:ascii="Arial" w:eastAsia="宋体" w:hAnsi="Arial" w:cs="Arial"/>
          <w:b/>
          <w:bCs/>
          <w:color w:val="4D4D4D"/>
          <w:kern w:val="0"/>
          <w:sz w:val="18"/>
        </w:rPr>
        <w:t xml:space="preserve">　　九、本办法由党委研究生工作部负责解释。</w:t>
      </w:r>
      <w:r w:rsidRPr="007F7C3A">
        <w:rPr>
          <w:rFonts w:ascii="Arial" w:eastAsia="宋体" w:hAnsi="Arial" w:cs="Arial"/>
          <w:color w:val="4D4D4D"/>
          <w:kern w:val="0"/>
          <w:sz w:val="18"/>
          <w:szCs w:val="18"/>
        </w:rPr>
        <w:t xml:space="preserve"> </w:t>
      </w:r>
    </w:p>
    <w:p w:rsidR="00FC61F6" w:rsidRDefault="00FC61F6"/>
    <w:sectPr w:rsidR="00FC61F6" w:rsidSect="00FC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C3A"/>
    <w:rsid w:val="007F7C3A"/>
    <w:rsid w:val="00F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C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2015-02-28T01:18:00Z</dcterms:created>
  <dcterms:modified xsi:type="dcterms:W3CDTF">2015-02-28T01:23:00Z</dcterms:modified>
</cp:coreProperties>
</file>